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D" w:rsidRDefault="00DB2185">
      <w:pPr>
        <w:rPr>
          <w:rFonts w:ascii="Sylfaen" w:hAnsi="Sylfaen"/>
          <w:b/>
          <w:sz w:val="56"/>
          <w:szCs w:val="56"/>
          <w:lang w:val="hy-AM"/>
        </w:rPr>
      </w:pPr>
      <w:r w:rsidRPr="00DB2185">
        <w:rPr>
          <w:rFonts w:ascii="Sylfaen" w:hAnsi="Sylfaen"/>
          <w:b/>
          <w:sz w:val="56"/>
          <w:szCs w:val="56"/>
          <w:lang w:val="hy-AM"/>
        </w:rPr>
        <w:t>Գերմանիա</w:t>
      </w:r>
    </w:p>
    <w:p w:rsidR="00DB2185" w:rsidRDefault="00DB2185" w:rsidP="00DB21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  <w:t xml:space="preserve">Աշխարհագրական դիրքը </w:t>
      </w:r>
    </w:p>
    <w:p w:rsidR="00DB2185" w:rsidRDefault="00DB2185" w:rsidP="00DB2185">
      <w:pPr>
        <w:rPr>
          <w:rFonts w:ascii="Sylfaen" w:hAnsi="Sylfaen" w:cs="Sylfaen"/>
          <w:sz w:val="18"/>
          <w:szCs w:val="18"/>
          <w:lang w:val="hy-AM"/>
        </w:rPr>
      </w:pPr>
      <w:r>
        <w:rPr>
          <w:rFonts w:ascii="Sylfaen" w:eastAsia="Times New Roman" w:hAnsi="Sylfaen" w:cs="Times New Roman"/>
          <w:bCs/>
          <w:kern w:val="36"/>
          <w:sz w:val="18"/>
          <w:szCs w:val="18"/>
          <w:lang w:val="hy-AM"/>
        </w:rPr>
        <w:t>Գերմանիան գտնվում է Կենտրոնական</w:t>
      </w:r>
      <w:r w:rsidR="004754EA">
        <w:rPr>
          <w:rFonts w:ascii="Sylfaen" w:eastAsia="Times New Roman" w:hAnsi="Sylfaen" w:cs="Times New Roman"/>
          <w:bCs/>
          <w:kern w:val="36"/>
          <w:sz w:val="18"/>
          <w:szCs w:val="18"/>
          <w:lang w:val="hy-AM"/>
        </w:rPr>
        <w:t xml:space="preserve"> Եվրոպայում</w:t>
      </w:r>
      <w:r w:rsidR="004754EA" w:rsidRPr="004754EA">
        <w:rPr>
          <w:sz w:val="18"/>
          <w:szCs w:val="18"/>
          <w:lang w:val="hy-AM"/>
        </w:rPr>
        <w:t>:</w:t>
      </w:r>
      <w:r w:rsidR="004754EA">
        <w:rPr>
          <w:rFonts w:ascii="Sylfaen" w:eastAsia="Times New Roman" w:hAnsi="Sylfaen" w:cs="Times New Roman"/>
          <w:bCs/>
          <w:kern w:val="36"/>
          <w:sz w:val="18"/>
          <w:szCs w:val="18"/>
          <w:lang w:val="hy-AM"/>
        </w:rPr>
        <w:t xml:space="preserve"> Ոնի յոթ հարևան</w:t>
      </w:r>
      <w:r w:rsidR="004754EA" w:rsidRPr="004754EA">
        <w:rPr>
          <w:sz w:val="18"/>
          <w:szCs w:val="18"/>
          <w:lang w:val="hy-AM"/>
        </w:rPr>
        <w:t>:</w:t>
      </w:r>
      <w:r>
        <w:rPr>
          <w:rFonts w:ascii="Sylfaen" w:eastAsia="Times New Roman" w:hAnsi="Sylfaen" w:cs="Times New Roman"/>
          <w:bCs/>
          <w:kern w:val="36"/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Գերմանիան</w:t>
      </w:r>
      <w:r w:rsidRPr="004754EA">
        <w:rPr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աշխարհի</w:t>
      </w:r>
      <w:r w:rsidRPr="004754EA">
        <w:rPr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խոշոր</w:t>
      </w:r>
      <w:r w:rsidRPr="004754EA">
        <w:rPr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տերություններից</w:t>
      </w:r>
      <w:r w:rsidRPr="004754EA">
        <w:rPr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է</w:t>
      </w:r>
      <w:r w:rsidRPr="004754EA">
        <w:rPr>
          <w:sz w:val="18"/>
          <w:szCs w:val="18"/>
          <w:lang w:val="hy-AM"/>
        </w:rPr>
        <w:t>, «</w:t>
      </w:r>
      <w:r w:rsidRPr="004754EA">
        <w:rPr>
          <w:rFonts w:ascii="Sylfaen" w:hAnsi="Sylfaen" w:cs="Sylfaen"/>
          <w:sz w:val="18"/>
          <w:szCs w:val="18"/>
          <w:lang w:val="hy-AM"/>
        </w:rPr>
        <w:t>Մեծ</w:t>
      </w:r>
      <w:r w:rsidRPr="004754EA">
        <w:rPr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ութնյակի</w:t>
      </w:r>
      <w:r w:rsidRPr="004754EA">
        <w:rPr>
          <w:sz w:val="18"/>
          <w:szCs w:val="18"/>
          <w:lang w:val="hy-AM"/>
        </w:rPr>
        <w:t xml:space="preserve">» </w:t>
      </w:r>
      <w:r w:rsidRPr="004754EA">
        <w:rPr>
          <w:rFonts w:ascii="Sylfaen" w:hAnsi="Sylfaen" w:cs="Sylfaen"/>
          <w:sz w:val="18"/>
          <w:szCs w:val="18"/>
          <w:lang w:val="hy-AM"/>
        </w:rPr>
        <w:t>երկրներից</w:t>
      </w:r>
      <w:r w:rsidRPr="004754EA">
        <w:rPr>
          <w:sz w:val="18"/>
          <w:szCs w:val="18"/>
          <w:lang w:val="hy-AM"/>
        </w:rPr>
        <w:t xml:space="preserve"> </w:t>
      </w:r>
      <w:r w:rsidRPr="004754EA">
        <w:rPr>
          <w:rFonts w:ascii="Sylfaen" w:hAnsi="Sylfaen" w:cs="Sylfaen"/>
          <w:sz w:val="18"/>
          <w:szCs w:val="18"/>
          <w:lang w:val="hy-AM"/>
        </w:rPr>
        <w:t>մեկը</w:t>
      </w:r>
      <w:r w:rsidR="004754EA" w:rsidRPr="004754EA">
        <w:rPr>
          <w:sz w:val="18"/>
          <w:szCs w:val="18"/>
          <w:lang w:val="hy-AM"/>
        </w:rPr>
        <w:t>:</w:t>
      </w:r>
    </w:p>
    <w:p w:rsidR="004754EA" w:rsidRDefault="004754EA" w:rsidP="00DB2185">
      <w:pPr>
        <w:rPr>
          <w:rFonts w:ascii="Sylfaen" w:hAnsi="Sylfaen" w:cs="Sylfaen"/>
          <w:sz w:val="18"/>
          <w:szCs w:val="18"/>
          <w:lang w:val="hy-AM"/>
        </w:rPr>
      </w:pPr>
    </w:p>
    <w:p w:rsidR="004754EA" w:rsidRDefault="004754EA" w:rsidP="00DB2185">
      <w:pPr>
        <w:rPr>
          <w:rFonts w:ascii="Sylfaen" w:hAnsi="Sylfaen" w:cs="Sylfaen"/>
          <w:sz w:val="18"/>
          <w:szCs w:val="18"/>
          <w:lang w:val="hy-AM"/>
        </w:rPr>
      </w:pPr>
      <w:r>
        <w:rPr>
          <w:rFonts w:ascii="Sylfaen" w:hAnsi="Sylfaen" w:cs="Sylfaen"/>
          <w:noProof/>
          <w:sz w:val="18"/>
          <w:szCs w:val="18"/>
        </w:rPr>
        <w:drawing>
          <wp:inline distT="0" distB="0" distL="0" distR="0">
            <wp:extent cx="3570136" cy="2798375"/>
            <wp:effectExtent l="0" t="0" r="0" b="2540"/>
            <wp:docPr id="2" name="Picture 2" descr="C:\Users\Dav\Desktop\Gohar\germany2006.1155jhft748740.fueh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\Desktop\Gohar\germany2006.1155jhft748740.fuehru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66" cy="27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6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2979"/>
      </w:tblGrid>
      <w:tr w:rsidR="004754EA" w:rsidRPr="004754EA" w:rsidTr="004754EA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54EA" w:rsidRPr="004754EA" w:rsidRDefault="004754EA" w:rsidP="004754EA"/>
        </w:tc>
      </w:tr>
      <w:tr w:rsidR="004754EA" w:rsidRPr="004754EA" w:rsidTr="004754EA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Մայրաքաղաքը</w:t>
            </w:r>
            <w:proofErr w:type="spellEnd"/>
            <w:r w:rsidRPr="004754EA">
              <w:rPr>
                <w:sz w:val="18"/>
                <w:szCs w:val="18"/>
              </w:rPr>
              <w:t>`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Բեռլին</w:t>
            </w:r>
            <w:proofErr w:type="spellEnd"/>
          </w:p>
        </w:tc>
      </w:tr>
      <w:tr w:rsidR="004754EA" w:rsidRPr="004754EA" w:rsidTr="004754EA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Տարածքը</w:t>
            </w:r>
            <w:proofErr w:type="spellEnd"/>
            <w:r w:rsidRPr="004754EA">
              <w:rPr>
                <w:sz w:val="18"/>
                <w:szCs w:val="18"/>
              </w:rPr>
              <w:t xml:space="preserve"> (</w:t>
            </w:r>
            <w:r w:rsidRPr="004754EA">
              <w:rPr>
                <w:rFonts w:ascii="Sylfaen" w:hAnsi="Sylfaen" w:cs="Sylfaen"/>
                <w:sz w:val="18"/>
                <w:szCs w:val="18"/>
              </w:rPr>
              <w:t>կմ</w:t>
            </w:r>
            <w:r w:rsidRPr="004754EA">
              <w:rPr>
                <w:sz w:val="18"/>
                <w:szCs w:val="18"/>
              </w:rPr>
              <w:t>2)`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r w:rsidRPr="004754EA">
              <w:rPr>
                <w:sz w:val="18"/>
                <w:szCs w:val="18"/>
              </w:rPr>
              <w:t>357 022</w:t>
            </w:r>
          </w:p>
        </w:tc>
      </w:tr>
      <w:tr w:rsidR="004754EA" w:rsidRPr="004754EA" w:rsidTr="004754EA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Բնակչությունը</w:t>
            </w:r>
            <w:proofErr w:type="spellEnd"/>
            <w:r w:rsidRPr="004754EA">
              <w:rPr>
                <w:sz w:val="18"/>
                <w:szCs w:val="18"/>
              </w:rPr>
              <w:t>`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r w:rsidRPr="004754EA">
              <w:rPr>
                <w:sz w:val="18"/>
                <w:szCs w:val="18"/>
              </w:rPr>
              <w:t>81 802 000</w:t>
            </w:r>
          </w:p>
        </w:tc>
      </w:tr>
      <w:tr w:rsidR="004754EA" w:rsidRPr="004754EA" w:rsidTr="004754EA">
        <w:trPr>
          <w:tblCellSpacing w:w="7" w:type="dxa"/>
        </w:trPr>
        <w:tc>
          <w:tcPr>
            <w:tcW w:w="30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Պետական</w:t>
            </w:r>
            <w:proofErr w:type="spellEnd"/>
            <w:r w:rsidRPr="004754EA">
              <w:rPr>
                <w:sz w:val="18"/>
                <w:szCs w:val="18"/>
              </w:rPr>
              <w:t xml:space="preserve"> </w:t>
            </w: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լեզուն</w:t>
            </w:r>
            <w:proofErr w:type="spellEnd"/>
            <w:r w:rsidRPr="004754EA">
              <w:rPr>
                <w:sz w:val="18"/>
                <w:szCs w:val="18"/>
              </w:rPr>
              <w:t>`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գերմաներեն</w:t>
            </w:r>
            <w:proofErr w:type="spellEnd"/>
          </w:p>
        </w:tc>
      </w:tr>
      <w:tr w:rsidR="004754EA" w:rsidRPr="004754EA" w:rsidTr="004754EA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Դրամական</w:t>
            </w:r>
            <w:proofErr w:type="spellEnd"/>
            <w:r w:rsidRPr="004754EA">
              <w:rPr>
                <w:sz w:val="18"/>
                <w:szCs w:val="18"/>
              </w:rPr>
              <w:t xml:space="preserve"> </w:t>
            </w: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միավորը</w:t>
            </w:r>
            <w:proofErr w:type="spellEnd"/>
            <w:r w:rsidRPr="004754EA">
              <w:rPr>
                <w:sz w:val="18"/>
                <w:szCs w:val="18"/>
              </w:rPr>
              <w:t>`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եվրո</w:t>
            </w:r>
            <w:proofErr w:type="spellEnd"/>
          </w:p>
        </w:tc>
      </w:tr>
      <w:tr w:rsidR="004754EA" w:rsidRPr="004754EA" w:rsidTr="004754EA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Օդի</w:t>
            </w:r>
            <w:proofErr w:type="spellEnd"/>
            <w:r w:rsidRPr="004754EA">
              <w:rPr>
                <w:sz w:val="18"/>
                <w:szCs w:val="18"/>
              </w:rPr>
              <w:t xml:space="preserve"> </w:t>
            </w: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միջին</w:t>
            </w:r>
            <w:proofErr w:type="spellEnd"/>
            <w:r w:rsidRPr="004754EA">
              <w:rPr>
                <w:sz w:val="18"/>
                <w:szCs w:val="18"/>
              </w:rPr>
              <w:t xml:space="preserve"> </w:t>
            </w: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ջերմաստիճանը</w:t>
            </w:r>
            <w:proofErr w:type="spellEnd"/>
            <w:r w:rsidRPr="004754EA">
              <w:rPr>
                <w:sz w:val="18"/>
                <w:szCs w:val="18"/>
              </w:rPr>
              <w:t>`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8E8E8"/>
            <w:vAlign w:val="center"/>
            <w:hideMark/>
          </w:tcPr>
          <w:p w:rsidR="004754EA" w:rsidRPr="004754EA" w:rsidRDefault="004754EA" w:rsidP="004754EA">
            <w:pPr>
              <w:rPr>
                <w:sz w:val="18"/>
                <w:szCs w:val="18"/>
              </w:rPr>
            </w:pP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ամռանը</w:t>
            </w:r>
            <w:proofErr w:type="spellEnd"/>
            <w:r w:rsidRPr="004754EA">
              <w:rPr>
                <w:sz w:val="18"/>
                <w:szCs w:val="18"/>
              </w:rPr>
              <w:t>` +25°C</w:t>
            </w:r>
            <w:r w:rsidRPr="004754EA">
              <w:rPr>
                <w:sz w:val="18"/>
                <w:szCs w:val="18"/>
              </w:rPr>
              <w:br/>
            </w:r>
            <w:proofErr w:type="spellStart"/>
            <w:r w:rsidRPr="004754EA">
              <w:rPr>
                <w:rFonts w:ascii="Sylfaen" w:hAnsi="Sylfaen" w:cs="Sylfaen"/>
                <w:sz w:val="18"/>
                <w:szCs w:val="18"/>
              </w:rPr>
              <w:t>ձմռանը</w:t>
            </w:r>
            <w:proofErr w:type="spellEnd"/>
            <w:r w:rsidRPr="004754EA">
              <w:rPr>
                <w:sz w:val="18"/>
                <w:szCs w:val="18"/>
              </w:rPr>
              <w:t>` 0°C</w:t>
            </w:r>
          </w:p>
        </w:tc>
      </w:tr>
    </w:tbl>
    <w:p w:rsidR="00DB2185" w:rsidRDefault="004754EA" w:rsidP="004754EA">
      <w:pPr>
        <w:shd w:val="clear" w:color="auto" w:fill="FFFFFF"/>
        <w:tabs>
          <w:tab w:val="left" w:pos="8077"/>
        </w:tabs>
        <w:spacing w:before="100" w:beforeAutospacing="1" w:after="100" w:afterAutospacing="1" w:line="240" w:lineRule="auto"/>
        <w:jc w:val="both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  <w:tab/>
      </w: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</w:pPr>
    </w:p>
    <w:p w:rsidR="00DB2185" w:rsidRPr="00DB2185" w:rsidRDefault="00DB2185" w:rsidP="00DB21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</w:pPr>
      <w:r w:rsidRPr="00DB2185">
        <w:rPr>
          <w:rFonts w:ascii="Sylfaen" w:eastAsia="Times New Roman" w:hAnsi="Sylfaen" w:cs="Times New Roman"/>
          <w:b/>
          <w:bCs/>
          <w:color w:val="000000"/>
          <w:kern w:val="36"/>
          <w:sz w:val="28"/>
          <w:szCs w:val="28"/>
          <w:lang w:val="hy-AM"/>
        </w:rPr>
        <w:lastRenderedPageBreak/>
        <w:t>Տեսարժան վայրեր</w:t>
      </w:r>
    </w:p>
    <w:p w:rsidR="00DB2185" w:rsidRPr="00DB2185" w:rsidRDefault="00DB2185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  <w:r w:rsidRPr="00DB2185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Գերմանիան եկեղեցիների, վանքերի ու ամրոցնրի երկիր է: Յուրաքանչյուր քաղաքում կգտնվի մի հիանալի ու պատմական վայր այցելության համար: Հայտնի քաղաքների շարքին են դասվում Բադեն-Վյուրթեմբերգ, Բավարիա, Բեռլին, Բրանդենբուրգ, Բրեմենի մարզ, Թյուրինգիա, Համբուրգ, Հեսսեն և այլն</w:t>
      </w:r>
      <w:r w:rsidR="004754EA" w:rsidRPr="004754EA">
        <w:rPr>
          <w:sz w:val="18"/>
          <w:szCs w:val="18"/>
          <w:lang w:val="hy-AM"/>
        </w:rPr>
        <w:t>:</w:t>
      </w:r>
    </w:p>
    <w:p w:rsidR="00DB2185" w:rsidRDefault="00DB2185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4754EA" w:rsidRPr="004754EA" w:rsidRDefault="004754EA" w:rsidP="005C3CB4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  <w:lang w:val="hy-AM"/>
        </w:rPr>
      </w:pPr>
      <w:r>
        <w:rPr>
          <w:rFonts w:ascii="Sylfaen" w:eastAsia="Times New Roman" w:hAnsi="Sylfaen" w:cs="Times New Roman"/>
          <w:noProof/>
          <w:color w:val="000000"/>
          <w:sz w:val="18"/>
          <w:szCs w:val="18"/>
        </w:rPr>
        <w:drawing>
          <wp:inline distT="0" distB="0" distL="0" distR="0" wp14:anchorId="662F0FC2" wp14:editId="367C81B5">
            <wp:extent cx="3010177" cy="2385392"/>
            <wp:effectExtent l="0" t="0" r="0" b="0"/>
            <wp:docPr id="3" name="Picture 3" descr="C:\Users\Dav\Desktop\Gohar\Image_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\Desktop\Gohar\Image_5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74" cy="23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EA"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hy-AM"/>
        </w:rPr>
        <w:t xml:space="preserve">  </w:t>
      </w:r>
      <w:r w:rsidR="005C3CB4">
        <w:rPr>
          <w:rFonts w:ascii="Sylfaen" w:eastAsia="Times New Roman" w:hAnsi="Sylfaen" w:cs="Times New Roman"/>
          <w:noProof/>
          <w:color w:val="000000"/>
          <w:sz w:val="18"/>
          <w:szCs w:val="18"/>
        </w:rPr>
        <w:drawing>
          <wp:inline distT="0" distB="0" distL="0" distR="0" wp14:anchorId="6DF3B8E8" wp14:editId="3A0986C1">
            <wp:extent cx="2687541" cy="2015657"/>
            <wp:effectExtent l="0" t="0" r="0" b="3810"/>
            <wp:docPr id="1" name="Picture 1" descr="C:\Users\Dav\Desktop\Gohar\800px-Brandenburger_Tor_Blaue_St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esktop\Gohar\800px-Brandenburger_Tor_Blaue_Stun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68" cy="201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sz w:val="18"/>
          <w:szCs w:val="18"/>
          <w:lang w:val="hy-AM"/>
        </w:rPr>
        <w:t xml:space="preserve">                                                                                                   </w:t>
      </w: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DB2185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  <w:r>
        <w:rPr>
          <w:rFonts w:ascii="Sylfaen" w:eastAsia="Times New Roman" w:hAnsi="Sylfaen" w:cs="Times New Roman"/>
          <w:noProof/>
          <w:color w:val="000000"/>
          <w:sz w:val="18"/>
          <w:szCs w:val="18"/>
        </w:rPr>
        <w:drawing>
          <wp:inline distT="0" distB="0" distL="0" distR="0">
            <wp:extent cx="2975296" cy="1915780"/>
            <wp:effectExtent l="0" t="0" r="0" b="8890"/>
            <wp:docPr id="4" name="Picture 4" descr="C:\Users\Dav\Desktop\Gohar\1710_1_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\Desktop\Gohar\1710_1_16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31" cy="19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noProof/>
          <w:color w:val="000000"/>
          <w:sz w:val="18"/>
          <w:szCs w:val="18"/>
        </w:rPr>
        <w:drawing>
          <wp:inline distT="0" distB="0" distL="0" distR="0">
            <wp:extent cx="2530989" cy="2250219"/>
            <wp:effectExtent l="0" t="0" r="3175" b="0"/>
            <wp:docPr id="5" name="Picture 5" descr="C:\Users\Dav\Desktop\Gohar\eea01a25211d432698aedaae29716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\Desktop\Gohar\eea01a25211d432698aedaae297166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88" cy="22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</w:p>
    <w:p w:rsidR="004754EA" w:rsidRDefault="004754EA" w:rsidP="004754EA">
      <w:pPr>
        <w:pStyle w:val="Heading1"/>
        <w:shd w:val="clear" w:color="auto" w:fill="FFFFFF"/>
        <w:jc w:val="both"/>
        <w:rPr>
          <w:rFonts w:ascii="Sylfaen" w:hAnsi="Sylfaen"/>
          <w:color w:val="000000"/>
          <w:lang w:val="hy-AM"/>
        </w:rPr>
      </w:pPr>
    </w:p>
    <w:p w:rsidR="004754EA" w:rsidRPr="004754EA" w:rsidRDefault="004754EA" w:rsidP="004754EA">
      <w:pPr>
        <w:pStyle w:val="Heading1"/>
        <w:shd w:val="clear" w:color="auto" w:fill="FFFFFF"/>
        <w:jc w:val="both"/>
        <w:rPr>
          <w:rFonts w:ascii="Sylfaen" w:hAnsi="Sylfaen"/>
          <w:color w:val="000000"/>
          <w:lang w:val="hy-AM"/>
        </w:rPr>
      </w:pPr>
      <w:r w:rsidRPr="004754EA">
        <w:rPr>
          <w:rFonts w:ascii="Sylfaen" w:hAnsi="Sylfaen"/>
          <w:color w:val="000000"/>
          <w:lang w:val="hy-AM"/>
        </w:rPr>
        <w:t>Ավանդույթներ</w:t>
      </w:r>
    </w:p>
    <w:p w:rsidR="004754EA" w:rsidRPr="004754EA" w:rsidRDefault="004754EA" w:rsidP="004754EA">
      <w:pPr>
        <w:pStyle w:val="NormalWeb"/>
        <w:shd w:val="clear" w:color="auto" w:fill="FFFFFF"/>
        <w:jc w:val="both"/>
        <w:rPr>
          <w:rFonts w:ascii="Sylfaen" w:hAnsi="Sylfaen"/>
          <w:color w:val="000000"/>
          <w:sz w:val="18"/>
          <w:szCs w:val="18"/>
        </w:rPr>
      </w:pPr>
      <w:r w:rsidRPr="004754EA">
        <w:rPr>
          <w:rFonts w:ascii="Sylfaen" w:hAnsi="Sylfaen"/>
          <w:color w:val="000000"/>
          <w:sz w:val="18"/>
          <w:szCs w:val="18"/>
          <w:lang w:val="hy-AM"/>
        </w:rPr>
        <w:t>Գերմանացիները շատ ավանդապաշտ են, չնայած ավանդույթների մեծ մասն ունեն ոչ թե ազգային, այլ տեղական բնույթ: Ծիսակատարությունների մեծ մասը կապված է գարեջուր օգտագործելու հետ: Աշխարհահռչակ Մյունխենյան գարեջրի ֆեստիվալի ժամանակ 16 օրվա ընթացքում բնակիչներն ու տուրիստները խմում են այնքան գարեջուր, որ կկարողանային մի փոքրիկ քաղաքի ապահովել մեկ տարվա բարեկեցիկ կյանքով:   Շատ ավանդույթներ կապված են քրիստոնեական օրացույցի հետ:</w:t>
      </w:r>
    </w:p>
    <w:p w:rsidR="004754EA" w:rsidRDefault="004754EA" w:rsidP="00DB2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  <w:r>
        <w:rPr>
          <w:rFonts w:ascii="Sylfaen" w:hAnsi="Sylfaen"/>
          <w:noProof/>
          <w:color w:val="000000"/>
          <w:sz w:val="18"/>
          <w:szCs w:val="18"/>
        </w:rPr>
        <w:drawing>
          <wp:inline distT="0" distB="0" distL="0" distR="0" wp14:anchorId="508942D5" wp14:editId="3CD5B3C1">
            <wp:extent cx="2743200" cy="1765300"/>
            <wp:effectExtent l="0" t="0" r="0" b="6350"/>
            <wp:docPr id="6" name="Picture 6" descr="C:\Users\Dav\Desktop\Gohar\germany2006.1155748740.fueh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\Desktop\Gohar\germany2006.1155748740.fuehru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noProof/>
          <w:color w:val="000000"/>
          <w:sz w:val="18"/>
          <w:szCs w:val="18"/>
        </w:rPr>
        <w:drawing>
          <wp:inline distT="0" distB="0" distL="0" distR="0">
            <wp:extent cx="2743200" cy="1828800"/>
            <wp:effectExtent l="0" t="0" r="0" b="0"/>
            <wp:docPr id="7" name="Picture 7" descr="C:\Users\Dav\Desktop\Gohar\209663_rITEU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\Desktop\Gohar\209663_rITEU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7" cy="18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noProof/>
          <w:color w:val="000000"/>
          <w:sz w:val="18"/>
          <w:szCs w:val="18"/>
        </w:rPr>
        <w:drawing>
          <wp:inline distT="0" distB="0" distL="0" distR="0">
            <wp:extent cx="4063117" cy="2290010"/>
            <wp:effectExtent l="0" t="0" r="0" b="0"/>
            <wp:docPr id="8" name="Picture 8" descr="C:\Users\Dav\Desktop\Gohar\0,,4713290_1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\Desktop\Gohar\0,,4713290_1,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85" cy="22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07"/>
    <w:rsid w:val="000523F7"/>
    <w:rsid w:val="0015295D"/>
    <w:rsid w:val="00203007"/>
    <w:rsid w:val="004754EA"/>
    <w:rsid w:val="005C3CB4"/>
    <w:rsid w:val="00D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Gohar</cp:lastModifiedBy>
  <cp:revision>2</cp:revision>
  <dcterms:created xsi:type="dcterms:W3CDTF">2014-10-01T06:32:00Z</dcterms:created>
  <dcterms:modified xsi:type="dcterms:W3CDTF">2014-10-01T06:32:00Z</dcterms:modified>
</cp:coreProperties>
</file>